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098" w:rsidRDefault="00835692">
      <w:r>
        <w:rPr>
          <w:noProof/>
        </w:rPr>
        <mc:AlternateContent>
          <mc:Choice Requires="wps">
            <w:drawing>
              <wp:anchor distT="0" distB="0" distL="114300" distR="114300" simplePos="0" relativeHeight="251661312" behindDoc="0" locked="0" layoutInCell="1" allowOverlap="1">
                <wp:simplePos x="0" y="0"/>
                <wp:positionH relativeFrom="column">
                  <wp:posOffset>1135380</wp:posOffset>
                </wp:positionH>
                <wp:positionV relativeFrom="paragraph">
                  <wp:posOffset>-114935</wp:posOffset>
                </wp:positionV>
                <wp:extent cx="0" cy="101917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0" cy="101917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C0A3EB"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4pt,-9.05pt" to="89.4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" strokecolor="black [3213]">
                <v:stroke joinstyle="miter"/>
              </v:line>
            </w:pict>
          </mc:Fallback>
        </mc:AlternateContent>
      </w:r>
      <w:r w:rsidR="001D7098">
        <w:rPr>
          <w:noProof/>
        </w:rPr>
        <mc:AlternateContent>
          <mc:Choice Requires="wps">
            <w:drawing>
              <wp:anchor distT="45720" distB="45720" distL="114300" distR="114300" simplePos="0" relativeHeight="251660288" behindDoc="0" locked="0" layoutInCell="1" allowOverlap="1">
                <wp:simplePos x="0" y="0"/>
                <wp:positionH relativeFrom="column">
                  <wp:posOffset>1152525</wp:posOffset>
                </wp:positionH>
                <wp:positionV relativeFrom="paragraph">
                  <wp:posOffset>85725</wp:posOffset>
                </wp:positionV>
                <wp:extent cx="5381625" cy="7715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771525"/>
                        </a:xfrm>
                        <a:prstGeom prst="rect">
                          <a:avLst/>
                        </a:prstGeom>
                        <a:solidFill>
                          <a:srgbClr val="FFFFFF"/>
                        </a:solidFill>
                        <a:ln w="9525">
                          <a:noFill/>
                          <a:miter lim="800000"/>
                          <a:headEnd/>
                          <a:tailEnd/>
                        </a:ln>
                      </wps:spPr>
                      <wps:txbx>
                        <w:txbxContent>
                          <w:p w:rsidR="001D7098" w:rsidRDefault="00AB4004">
                            <w:pPr>
                              <w:rPr>
                                <w:rFonts w:ascii="Eras Light ITC" w:hAnsi="Eras Light ITC" w:cs="Microsoft Sans Serif"/>
                                <w:sz w:val="38"/>
                                <w:szCs w:val="38"/>
                              </w:rPr>
                            </w:pPr>
                            <w:r w:rsidRPr="004E0D1D">
                              <w:rPr>
                                <w:rFonts w:ascii="Eras Medium ITC" w:hAnsi="Eras Medium ITC" w:cs="Microsoft Sans Serif"/>
                                <w:b/>
                                <w:sz w:val="38"/>
                                <w:szCs w:val="38"/>
                              </w:rPr>
                              <w:t xml:space="preserve">GREENVILLE </w:t>
                            </w:r>
                            <w:r w:rsidR="004E0D1D" w:rsidRPr="004E0D1D">
                              <w:rPr>
                                <w:rFonts w:ascii="Eras Medium ITC" w:hAnsi="Eras Medium ITC" w:cs="Microsoft Sans Serif"/>
                                <w:b/>
                                <w:sz w:val="38"/>
                                <w:szCs w:val="38"/>
                              </w:rPr>
                              <w:t>ISD</w:t>
                            </w:r>
                            <w:r w:rsidR="004E0D1D">
                              <w:rPr>
                                <w:rFonts w:ascii="Microsoft Sans Serif" w:hAnsi="Microsoft Sans Serif" w:cs="Microsoft Sans Serif"/>
                                <w:sz w:val="38"/>
                                <w:szCs w:val="38"/>
                              </w:rPr>
                              <w:t xml:space="preserve"> </w:t>
                            </w:r>
                            <w:r w:rsidRPr="00835692">
                              <w:rPr>
                                <w:rFonts w:ascii="Eras Light ITC" w:hAnsi="Eras Light ITC" w:cs="Microsoft Sans Serif"/>
                                <w:sz w:val="36"/>
                                <w:szCs w:val="36"/>
                              </w:rPr>
                              <w:t>EARLY COLLEGE HIGH SCHOOL</w:t>
                            </w:r>
                          </w:p>
                          <w:p w:rsidR="00C211EE" w:rsidRDefault="00C211EE" w:rsidP="00C211EE">
                            <w:pPr>
                              <w:jc w:val="center"/>
                              <w:rPr>
                                <w:rFonts w:ascii="Eras Medium ITC" w:hAnsi="Eras Medium ITC" w:cs="Microsoft Sans Serif"/>
                                <w:color w:val="FF0000"/>
                                <w:sz w:val="24"/>
                                <w:szCs w:val="24"/>
                              </w:rPr>
                            </w:pPr>
                            <w:r>
                              <w:rPr>
                                <w:rFonts w:ascii="Eras Medium ITC" w:hAnsi="Eras Medium ITC" w:cs="Microsoft Sans Serif"/>
                                <w:color w:val="FF0000"/>
                                <w:sz w:val="24"/>
                                <w:szCs w:val="24"/>
                              </w:rPr>
                              <w:t>LEAD. ACHIEVE. SUCCEED.</w:t>
                            </w:r>
                          </w:p>
                          <w:p w:rsidR="004E0D1D" w:rsidRPr="004E0D1D" w:rsidRDefault="004E0D1D" w:rsidP="00754E32">
                            <w:pPr>
                              <w:jc w:val="center"/>
                              <w:rPr>
                                <w:rFonts w:ascii="Eras Medium ITC" w:hAnsi="Eras Medium ITC" w:cs="Microsoft Sans Serif"/>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75pt;margin-top:6.75pt;width:423.75pt;height:60.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" stroked="f">
                <v:textbox>
                  <w:txbxContent>
                    <w:p w:rsidR="001D7098" w:rsidRDefault="00AB4004">
                      <w:pPr>
                        <w:rPr>
                          <w:rFonts w:ascii="Eras Light ITC" w:hAnsi="Eras Light ITC" w:cs="Microsoft Sans Serif"/>
                          <w:sz w:val="38"/>
                          <w:szCs w:val="38"/>
                        </w:rPr>
                      </w:pPr>
                      <w:r w:rsidRPr="004E0D1D">
                        <w:rPr>
                          <w:rFonts w:ascii="Eras Medium ITC" w:hAnsi="Eras Medium ITC" w:cs="Microsoft Sans Serif"/>
                          <w:b/>
                          <w:sz w:val="38"/>
                          <w:szCs w:val="38"/>
                        </w:rPr>
                        <w:t xml:space="preserve">GREENVILLE </w:t>
                      </w:r>
                      <w:r w:rsidR="004E0D1D" w:rsidRPr="004E0D1D">
                        <w:rPr>
                          <w:rFonts w:ascii="Eras Medium ITC" w:hAnsi="Eras Medium ITC" w:cs="Microsoft Sans Serif"/>
                          <w:b/>
                          <w:sz w:val="38"/>
                          <w:szCs w:val="38"/>
                        </w:rPr>
                        <w:t>ISD</w:t>
                      </w:r>
                      <w:r w:rsidR="004E0D1D">
                        <w:rPr>
                          <w:rFonts w:ascii="Microsoft Sans Serif" w:hAnsi="Microsoft Sans Serif" w:cs="Microsoft Sans Serif"/>
                          <w:sz w:val="38"/>
                          <w:szCs w:val="38"/>
                        </w:rPr>
                        <w:t xml:space="preserve"> </w:t>
                      </w:r>
                      <w:r w:rsidRPr="00835692">
                        <w:rPr>
                          <w:rFonts w:ascii="Eras Light ITC" w:hAnsi="Eras Light ITC" w:cs="Microsoft Sans Serif"/>
                          <w:sz w:val="36"/>
                          <w:szCs w:val="36"/>
                        </w:rPr>
                        <w:t>EARLY COLLEGE HIGH SCHOOL</w:t>
                      </w:r>
                    </w:p>
                    <w:p w:rsidR="00C211EE" w:rsidRDefault="00C211EE" w:rsidP="00C211EE">
                      <w:pPr>
                        <w:jc w:val="center"/>
                        <w:rPr>
                          <w:rFonts w:ascii="Eras Medium ITC" w:hAnsi="Eras Medium ITC" w:cs="Microsoft Sans Serif"/>
                          <w:color w:val="FF0000"/>
                          <w:sz w:val="24"/>
                          <w:szCs w:val="24"/>
                        </w:rPr>
                      </w:pPr>
                      <w:r>
                        <w:rPr>
                          <w:rFonts w:ascii="Eras Medium ITC" w:hAnsi="Eras Medium ITC" w:cs="Microsoft Sans Serif"/>
                          <w:color w:val="FF0000"/>
                          <w:sz w:val="24"/>
                          <w:szCs w:val="24"/>
                        </w:rPr>
                        <w:t>LEAD. ACHIEVE. SUCCEED.</w:t>
                      </w:r>
                    </w:p>
                    <w:p w:rsidR="004E0D1D" w:rsidRPr="004E0D1D" w:rsidRDefault="004E0D1D" w:rsidP="00754E32">
                      <w:pPr>
                        <w:jc w:val="center"/>
                        <w:rPr>
                          <w:rFonts w:ascii="Eras Medium ITC" w:hAnsi="Eras Medium ITC" w:cs="Microsoft Sans Serif"/>
                          <w:color w:val="FF0000"/>
                          <w:sz w:val="24"/>
                          <w:szCs w:val="24"/>
                        </w:rPr>
                      </w:pPr>
                    </w:p>
                  </w:txbxContent>
                </v:textbox>
                <w10:wrap type="square"/>
              </v:shape>
            </w:pict>
          </mc:Fallback>
        </mc:AlternateContent>
      </w:r>
      <w:r w:rsidR="00C72D74" w:rsidRPr="00C72D74">
        <w:rPr>
          <w:noProof/>
        </w:rPr>
        <w:t xml:space="preserve"> </w:t>
      </w:r>
      <w:r w:rsidR="00C72D74">
        <w:rPr>
          <w:noProof/>
        </w:rPr>
        <w:drawing>
          <wp:anchor distT="0" distB="0" distL="114300" distR="114300" simplePos="0" relativeHeight="251662336" behindDoc="0" locked="0" layoutInCell="1" allowOverlap="1">
            <wp:simplePos x="0" y="0"/>
            <wp:positionH relativeFrom="column">
              <wp:posOffset>30480</wp:posOffset>
            </wp:positionH>
            <wp:positionV relativeFrom="paragraph">
              <wp:posOffset>0</wp:posOffset>
            </wp:positionV>
            <wp:extent cx="933450" cy="9080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3450" cy="908050"/>
                    </a:xfrm>
                    <a:prstGeom prst="rect">
                      <a:avLst/>
                    </a:prstGeom>
                  </pic:spPr>
                </pic:pic>
              </a:graphicData>
            </a:graphic>
          </wp:anchor>
        </w:drawing>
      </w:r>
    </w:p>
    <w:p w:rsidR="009F32B1" w:rsidRDefault="009F32B1" w:rsidP="006540F6">
      <w:pPr>
        <w:jc w:val="center"/>
        <w:rPr>
          <w:rFonts w:ascii="Eras Medium ITC" w:hAnsi="Eras Medium ITC" w:cs="Microsoft Sans Serif"/>
          <w:color w:val="FF0000"/>
          <w:sz w:val="24"/>
          <w:szCs w:val="24"/>
        </w:rPr>
      </w:pPr>
    </w:p>
    <w:p w:rsidR="00E00095" w:rsidRDefault="00E00095" w:rsidP="00333EBB">
      <w:pPr>
        <w:rPr>
          <w:rFonts w:ascii="Verdana" w:hAnsi="Verdana"/>
          <w:b/>
          <w:color w:val="000000" w:themeColor="text1"/>
        </w:rPr>
      </w:pPr>
    </w:p>
    <w:p w:rsidR="00C72D74" w:rsidRDefault="00C72D74" w:rsidP="00333EBB">
      <w:pPr>
        <w:rPr>
          <w:rFonts w:ascii="Verdana" w:hAnsi="Verdana"/>
          <w:b/>
          <w:color w:val="000000" w:themeColor="text1"/>
        </w:rPr>
      </w:pPr>
    </w:p>
    <w:p w:rsidR="00C72D74" w:rsidRPr="00C72D74" w:rsidRDefault="00C72D74" w:rsidP="00EB0A9F">
      <w:pPr>
        <w:jc w:val="center"/>
        <w:rPr>
          <w:rFonts w:ascii="Eras Medium ITC" w:hAnsi="Eras Medium ITC"/>
          <w:color w:val="000000" w:themeColor="text1"/>
          <w:sz w:val="24"/>
          <w:szCs w:val="24"/>
        </w:rPr>
      </w:pPr>
    </w:p>
    <w:p w:rsidR="00C72D74" w:rsidRPr="001F1AB1" w:rsidRDefault="00B81382" w:rsidP="00EB0A9F">
      <w:pPr>
        <w:spacing w:line="480" w:lineRule="auto"/>
        <w:jc w:val="center"/>
        <w:rPr>
          <w:rFonts w:ascii="Eras Medium ITC" w:hAnsi="Eras Medium ITC"/>
          <w:b/>
          <w:color w:val="000000" w:themeColor="text1"/>
          <w:sz w:val="24"/>
          <w:szCs w:val="24"/>
        </w:rPr>
      </w:pPr>
      <w:r>
        <w:rPr>
          <w:rFonts w:ascii="Eras Medium ITC" w:hAnsi="Eras Medium ITC"/>
          <w:b/>
          <w:color w:val="000000" w:themeColor="text1"/>
          <w:sz w:val="24"/>
          <w:szCs w:val="24"/>
        </w:rPr>
        <w:t>Summer Bridge Opportunities</w:t>
      </w:r>
    </w:p>
    <w:p w:rsidR="00B81382" w:rsidRPr="00B81382" w:rsidRDefault="00B81382" w:rsidP="00B81382">
      <w:pPr>
        <w:spacing w:line="240" w:lineRule="auto"/>
        <w:rPr>
          <w:b/>
          <w:sz w:val="24"/>
          <w:szCs w:val="24"/>
        </w:rPr>
      </w:pPr>
      <w:proofErr w:type="gramStart"/>
      <w:r w:rsidRPr="00B81382">
        <w:rPr>
          <w:b/>
          <w:sz w:val="24"/>
          <w:szCs w:val="24"/>
        </w:rPr>
        <w:t>9</w:t>
      </w:r>
      <w:r w:rsidRPr="00B81382">
        <w:rPr>
          <w:b/>
          <w:sz w:val="24"/>
          <w:szCs w:val="24"/>
          <w:vertAlign w:val="superscript"/>
        </w:rPr>
        <w:t>th</w:t>
      </w:r>
      <w:proofErr w:type="gramEnd"/>
      <w:r w:rsidRPr="00B81382">
        <w:rPr>
          <w:b/>
          <w:sz w:val="24"/>
          <w:szCs w:val="24"/>
        </w:rPr>
        <w:t xml:space="preserve"> Grade Summer Bridge</w:t>
      </w:r>
      <w:r w:rsidRPr="00B81382">
        <w:rPr>
          <w:b/>
          <w:sz w:val="24"/>
          <w:szCs w:val="24"/>
        </w:rPr>
        <w:t xml:space="preserve">: </w:t>
      </w:r>
    </w:p>
    <w:p w:rsidR="001F1AB1" w:rsidRPr="00B81382" w:rsidRDefault="00B81382" w:rsidP="00B81382">
      <w:pPr>
        <w:spacing w:line="240" w:lineRule="auto"/>
        <w:rPr>
          <w:sz w:val="24"/>
          <w:szCs w:val="24"/>
        </w:rPr>
      </w:pPr>
      <w:r w:rsidRPr="00B81382">
        <w:rPr>
          <w:sz w:val="24"/>
          <w:szCs w:val="24"/>
        </w:rPr>
        <w:t xml:space="preserve">Each summer, incoming freshmen attend a four-day summer bridge program designed to help them perform successfully on the reading and writing portion of the TSI. The summer bridge program also serves as an introduction to college course work. The last two days of the summer bridge program </w:t>
      </w:r>
      <w:proofErr w:type="gramStart"/>
      <w:r w:rsidRPr="00B81382">
        <w:rPr>
          <w:sz w:val="24"/>
          <w:szCs w:val="24"/>
        </w:rPr>
        <w:t>are dedicated</w:t>
      </w:r>
      <w:proofErr w:type="gramEnd"/>
      <w:r w:rsidRPr="00B81382">
        <w:rPr>
          <w:sz w:val="24"/>
          <w:szCs w:val="24"/>
        </w:rPr>
        <w:t xml:space="preserve"> to TSI testing in Reading and Writing.</w:t>
      </w:r>
    </w:p>
    <w:p w:rsidR="00B81382" w:rsidRDefault="00B81382" w:rsidP="00B81382">
      <w:pPr>
        <w:spacing w:line="240" w:lineRule="auto"/>
        <w:rPr>
          <w:sz w:val="24"/>
          <w:szCs w:val="24"/>
        </w:rPr>
      </w:pPr>
    </w:p>
    <w:p w:rsidR="00B81382" w:rsidRPr="00B81382" w:rsidRDefault="00B81382" w:rsidP="00B81382">
      <w:pPr>
        <w:spacing w:line="240" w:lineRule="auto"/>
        <w:rPr>
          <w:b/>
          <w:sz w:val="24"/>
          <w:szCs w:val="24"/>
        </w:rPr>
      </w:pPr>
      <w:proofErr w:type="gramStart"/>
      <w:r w:rsidRPr="00B81382">
        <w:rPr>
          <w:b/>
          <w:sz w:val="24"/>
          <w:szCs w:val="24"/>
        </w:rPr>
        <w:t>11</w:t>
      </w:r>
      <w:r w:rsidRPr="00B81382">
        <w:rPr>
          <w:b/>
          <w:sz w:val="24"/>
          <w:szCs w:val="24"/>
          <w:vertAlign w:val="superscript"/>
        </w:rPr>
        <w:t>th</w:t>
      </w:r>
      <w:proofErr w:type="gramEnd"/>
      <w:r w:rsidRPr="00B81382">
        <w:rPr>
          <w:b/>
          <w:sz w:val="24"/>
          <w:szCs w:val="24"/>
        </w:rPr>
        <w:t xml:space="preserve"> Grade Summer Bridge:</w:t>
      </w:r>
    </w:p>
    <w:p w:rsidR="00B81382" w:rsidRPr="00B81382" w:rsidRDefault="00B81382" w:rsidP="00B81382">
      <w:pPr>
        <w:spacing w:line="240" w:lineRule="auto"/>
        <w:rPr>
          <w:rFonts w:ascii="Eras Medium ITC" w:hAnsi="Eras Medium ITC"/>
          <w:color w:val="000000" w:themeColor="text1"/>
          <w:sz w:val="24"/>
          <w:szCs w:val="24"/>
        </w:rPr>
      </w:pPr>
      <w:r w:rsidRPr="00B81382">
        <w:rPr>
          <w:sz w:val="24"/>
          <w:szCs w:val="24"/>
        </w:rPr>
        <w:t xml:space="preserve">During July, incoming juniors </w:t>
      </w:r>
      <w:r>
        <w:rPr>
          <w:sz w:val="24"/>
          <w:szCs w:val="24"/>
        </w:rPr>
        <w:t xml:space="preserve">who have completed Algebra 2 </w:t>
      </w:r>
      <w:r w:rsidRPr="00B81382">
        <w:rPr>
          <w:sz w:val="24"/>
          <w:szCs w:val="24"/>
        </w:rPr>
        <w:t>attend a 2-week summer bridge to prepare students for the rigor and expectations o</w:t>
      </w:r>
      <w:r>
        <w:rPr>
          <w:sz w:val="24"/>
          <w:szCs w:val="24"/>
        </w:rPr>
        <w:t>f the Paris Junior College Pre-Calculus course in the fall.</w:t>
      </w:r>
    </w:p>
    <w:p w:rsidR="001F1AB1" w:rsidRPr="00EB0A9F" w:rsidRDefault="001F1AB1" w:rsidP="00EB0A9F">
      <w:pPr>
        <w:spacing w:line="240" w:lineRule="auto"/>
        <w:rPr>
          <w:rFonts w:ascii="Eras Medium ITC" w:hAnsi="Eras Medium ITC"/>
          <w:color w:val="000000" w:themeColor="text1"/>
          <w:sz w:val="24"/>
          <w:szCs w:val="24"/>
        </w:rPr>
      </w:pPr>
    </w:p>
    <w:p w:rsidR="00EB0A9F" w:rsidRPr="00C72D74" w:rsidRDefault="00EB0A9F" w:rsidP="00EB0A9F">
      <w:pPr>
        <w:spacing w:line="480" w:lineRule="auto"/>
        <w:rPr>
          <w:rFonts w:ascii="Eras Medium ITC" w:hAnsi="Eras Medium ITC"/>
          <w:color w:val="000000" w:themeColor="text1"/>
          <w:sz w:val="24"/>
          <w:szCs w:val="24"/>
        </w:rPr>
      </w:pPr>
      <w:bookmarkStart w:id="0" w:name="_GoBack"/>
      <w:bookmarkEnd w:id="0"/>
    </w:p>
    <w:sectPr w:rsidR="00EB0A9F" w:rsidRPr="00C72D74" w:rsidSect="004E0D1D">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B17F2"/>
    <w:multiLevelType w:val="hybridMultilevel"/>
    <w:tmpl w:val="84F0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A8"/>
    <w:rsid w:val="00112DB1"/>
    <w:rsid w:val="0012188F"/>
    <w:rsid w:val="00161D65"/>
    <w:rsid w:val="001D7098"/>
    <w:rsid w:val="001F1AB1"/>
    <w:rsid w:val="00333EBB"/>
    <w:rsid w:val="004E0D1D"/>
    <w:rsid w:val="005D7647"/>
    <w:rsid w:val="006540F6"/>
    <w:rsid w:val="00754E32"/>
    <w:rsid w:val="00835692"/>
    <w:rsid w:val="009203BB"/>
    <w:rsid w:val="0095458F"/>
    <w:rsid w:val="009F32B1"/>
    <w:rsid w:val="00A2212E"/>
    <w:rsid w:val="00A54FFF"/>
    <w:rsid w:val="00AB4004"/>
    <w:rsid w:val="00AC0F19"/>
    <w:rsid w:val="00AD1C00"/>
    <w:rsid w:val="00B206A8"/>
    <w:rsid w:val="00B81382"/>
    <w:rsid w:val="00C211EE"/>
    <w:rsid w:val="00C72D74"/>
    <w:rsid w:val="00CF1568"/>
    <w:rsid w:val="00DC7167"/>
    <w:rsid w:val="00E00095"/>
    <w:rsid w:val="00EB0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5FE70"/>
  <w15:chartTrackingRefBased/>
  <w15:docId w15:val="{9146E335-6F76-4F06-97D3-5813F081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095"/>
    <w:rPr>
      <w:rFonts w:ascii="Segoe UI" w:hAnsi="Segoe UI" w:cs="Segoe UI"/>
      <w:sz w:val="18"/>
      <w:szCs w:val="18"/>
    </w:rPr>
  </w:style>
  <w:style w:type="paragraph" w:styleId="ListParagraph">
    <w:name w:val="List Paragraph"/>
    <w:basedOn w:val="Normal"/>
    <w:uiPriority w:val="34"/>
    <w:qFormat/>
    <w:rsid w:val="00C72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AD724-9761-47F9-BE2B-5B48411D9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Greenville ISD</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Chaney, Casey</dc:creator>
  <cp:keywords/>
  <dc:description/>
  <cp:lastModifiedBy>Chaney, Casey</cp:lastModifiedBy>
  <cp:revision>2</cp:revision>
  <cp:lastPrinted>2018-10-22T14:28:00Z</cp:lastPrinted>
  <dcterms:created xsi:type="dcterms:W3CDTF">2019-11-20T21:39:00Z</dcterms:created>
  <dcterms:modified xsi:type="dcterms:W3CDTF">2019-11-20T21:39:00Z</dcterms:modified>
</cp:coreProperties>
</file>